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A9" w:rsidRPr="00AC08FB" w:rsidRDefault="00585EA9" w:rsidP="00585EA9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A93277">
        <w:rPr>
          <w:sz w:val="26"/>
          <w:szCs w:val="26"/>
        </w:rPr>
        <w:t xml:space="preserve">Заключение № </w:t>
      </w:r>
      <w:r w:rsidR="00FB6359">
        <w:rPr>
          <w:sz w:val="26"/>
          <w:szCs w:val="26"/>
        </w:rPr>
        <w:t>15</w:t>
      </w:r>
      <w:r w:rsidRPr="00A93277">
        <w:rPr>
          <w:sz w:val="26"/>
          <w:szCs w:val="26"/>
        </w:rPr>
        <w:t>/Д</w:t>
      </w:r>
    </w:p>
    <w:p w:rsidR="00585EA9" w:rsidRPr="00AC08FB" w:rsidRDefault="00585EA9" w:rsidP="006E02E4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AC08FB">
        <w:rPr>
          <w:sz w:val="26"/>
          <w:szCs w:val="26"/>
        </w:rPr>
        <w:t>на проект решения Думы города Пыть-Яха</w:t>
      </w:r>
      <w:r w:rsidR="00AC08FB">
        <w:rPr>
          <w:sz w:val="26"/>
          <w:szCs w:val="26"/>
        </w:rPr>
        <w:t xml:space="preserve"> </w:t>
      </w:r>
      <w:r w:rsidR="00FB6359">
        <w:rPr>
          <w:sz w:val="26"/>
          <w:szCs w:val="26"/>
        </w:rPr>
        <w:t xml:space="preserve">«О внесении изменения в решение Думы города Пыть-Яха от 28.08.2019 № 263 </w:t>
      </w:r>
      <w:r w:rsidR="006E02E4">
        <w:rPr>
          <w:sz w:val="26"/>
          <w:szCs w:val="26"/>
        </w:rPr>
        <w:t>«Об утверждении правил благоустройства территории городского округа город Пыть-Ях»</w:t>
      </w:r>
    </w:p>
    <w:p w:rsidR="00585EA9" w:rsidRPr="00585974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585974" w:rsidRDefault="00585EA9" w:rsidP="00585EA9">
      <w:pPr>
        <w:tabs>
          <w:tab w:val="left" w:pos="567"/>
        </w:tabs>
        <w:jc w:val="both"/>
        <w:rPr>
          <w:sz w:val="26"/>
          <w:szCs w:val="26"/>
        </w:rPr>
      </w:pPr>
      <w:r w:rsidRPr="00585974">
        <w:rPr>
          <w:sz w:val="26"/>
          <w:szCs w:val="26"/>
        </w:rPr>
        <w:t xml:space="preserve">г. Пыть-Ях                                                                                                                </w:t>
      </w:r>
      <w:r w:rsidR="00AC08FB" w:rsidRPr="00585974">
        <w:rPr>
          <w:sz w:val="26"/>
          <w:szCs w:val="26"/>
        </w:rPr>
        <w:t xml:space="preserve"> </w:t>
      </w:r>
      <w:r w:rsidRPr="00585974">
        <w:rPr>
          <w:sz w:val="26"/>
          <w:szCs w:val="26"/>
        </w:rPr>
        <w:t xml:space="preserve">       </w:t>
      </w:r>
      <w:r w:rsidR="00272C88" w:rsidRPr="00585974">
        <w:rPr>
          <w:sz w:val="26"/>
          <w:szCs w:val="26"/>
        </w:rPr>
        <w:t xml:space="preserve">     </w:t>
      </w:r>
      <w:r w:rsidR="00FB6359">
        <w:rPr>
          <w:sz w:val="26"/>
          <w:szCs w:val="26"/>
        </w:rPr>
        <w:t xml:space="preserve">    30.05</w:t>
      </w:r>
      <w:r w:rsidRPr="00585974">
        <w:rPr>
          <w:sz w:val="26"/>
          <w:szCs w:val="26"/>
        </w:rPr>
        <w:t>.20</w:t>
      </w:r>
      <w:r w:rsidR="00FB6359">
        <w:rPr>
          <w:sz w:val="26"/>
          <w:szCs w:val="26"/>
        </w:rPr>
        <w:t>22</w:t>
      </w:r>
    </w:p>
    <w:p w:rsidR="00585EA9" w:rsidRPr="00AC08FB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AC08FB" w:rsidRDefault="00585EA9" w:rsidP="00F0685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Счетно-контрольной палатой г</w:t>
      </w:r>
      <w:r w:rsidR="00FB6359">
        <w:rPr>
          <w:sz w:val="26"/>
          <w:szCs w:val="26"/>
        </w:rPr>
        <w:t>орода</w:t>
      </w:r>
      <w:r w:rsidRPr="00AC08FB">
        <w:rPr>
          <w:sz w:val="26"/>
          <w:szCs w:val="26"/>
        </w:rPr>
        <w:t xml:space="preserve"> Пыть-Яха на основании ст. 8 </w:t>
      </w:r>
      <w:r w:rsidR="00FB6359" w:rsidRPr="00AC08FB">
        <w:rPr>
          <w:sz w:val="26"/>
          <w:szCs w:val="26"/>
        </w:rPr>
        <w:t>Положения о</w:t>
      </w:r>
      <w:r w:rsidRPr="00AC08FB">
        <w:rPr>
          <w:sz w:val="26"/>
          <w:szCs w:val="26"/>
        </w:rPr>
        <w:t xml:space="preserve"> Счетно-контрольной палате города Пыть-Яха, утвержденного решением Думы г</w:t>
      </w:r>
      <w:r w:rsidR="00FB6359">
        <w:rPr>
          <w:sz w:val="26"/>
          <w:szCs w:val="26"/>
        </w:rPr>
        <w:t>орода Пыть-Яха от 20.05.2022 № 78</w:t>
      </w:r>
      <w:r w:rsidR="00FB6359" w:rsidRPr="00AC08FB">
        <w:rPr>
          <w:sz w:val="26"/>
          <w:szCs w:val="26"/>
        </w:rPr>
        <w:t>, проведена</w:t>
      </w:r>
      <w:r w:rsidRPr="00AC08FB">
        <w:rPr>
          <w:sz w:val="26"/>
          <w:szCs w:val="26"/>
        </w:rPr>
        <w:t xml:space="preserve"> экспертиза проекта решения Думы города </w:t>
      </w:r>
      <w:r w:rsidR="00FB6359">
        <w:rPr>
          <w:sz w:val="26"/>
          <w:szCs w:val="26"/>
        </w:rPr>
        <w:t xml:space="preserve">         </w:t>
      </w:r>
      <w:r w:rsidRPr="00AC08FB">
        <w:rPr>
          <w:sz w:val="26"/>
          <w:szCs w:val="26"/>
        </w:rPr>
        <w:t xml:space="preserve">Пыть-Яха </w:t>
      </w:r>
      <w:r w:rsidR="00FB6359">
        <w:rPr>
          <w:sz w:val="26"/>
          <w:szCs w:val="26"/>
        </w:rPr>
        <w:t xml:space="preserve">«О внесении изменения в решение Думы города Пыть-Яха от 28.08.2019 № 263 «Об утверждении правил благоустройства территории городского округа город Пыть-Ях» </w:t>
      </w:r>
      <w:r w:rsidR="00FB6359" w:rsidRPr="00AC08FB">
        <w:rPr>
          <w:sz w:val="26"/>
          <w:szCs w:val="26"/>
        </w:rPr>
        <w:t>(</w:t>
      </w:r>
      <w:r w:rsidRPr="00AC08FB">
        <w:rPr>
          <w:sz w:val="26"/>
          <w:szCs w:val="26"/>
        </w:rPr>
        <w:t>далее – проект решения) на соответствие действующему законодательству.</w:t>
      </w:r>
    </w:p>
    <w:p w:rsidR="00FC2ACE" w:rsidRPr="00AC08FB" w:rsidRDefault="00FC2ACE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585EA9" w:rsidRPr="00AC08FB" w:rsidRDefault="00585EA9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6E02E4" w:rsidRDefault="006E02E4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6E02E4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6E02E4" w:rsidRPr="006E02E4" w:rsidRDefault="006E02E4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6E02E4">
        <w:rPr>
          <w:sz w:val="26"/>
          <w:szCs w:val="26"/>
        </w:rPr>
        <w:t>Устав города Пыть-Яха.</w:t>
      </w:r>
    </w:p>
    <w:p w:rsidR="00FC2ACE" w:rsidRPr="00AC08FB" w:rsidRDefault="00FC2ACE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585EA9" w:rsidRPr="00AC08FB" w:rsidRDefault="00585EA9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Проект решения получен Счётно-контро</w:t>
      </w:r>
      <w:r w:rsidR="006E02E4">
        <w:rPr>
          <w:sz w:val="26"/>
          <w:szCs w:val="26"/>
        </w:rPr>
        <w:t>льной</w:t>
      </w:r>
      <w:r w:rsidR="00FB6359">
        <w:rPr>
          <w:sz w:val="26"/>
          <w:szCs w:val="26"/>
        </w:rPr>
        <w:t xml:space="preserve"> палатой города Пыть-Яха 24</w:t>
      </w:r>
      <w:r w:rsidRPr="00AC08FB">
        <w:rPr>
          <w:sz w:val="26"/>
          <w:szCs w:val="26"/>
        </w:rPr>
        <w:t>.0</w:t>
      </w:r>
      <w:r w:rsidR="00FB6359">
        <w:rPr>
          <w:sz w:val="26"/>
          <w:szCs w:val="26"/>
        </w:rPr>
        <w:t>5.2022</w:t>
      </w:r>
      <w:r w:rsidR="00DF0F93" w:rsidRPr="00AC08FB">
        <w:rPr>
          <w:sz w:val="26"/>
          <w:szCs w:val="26"/>
        </w:rPr>
        <w:t>, разработчик проекта решения – Администрация города Пыть-Яха</w:t>
      </w:r>
      <w:r w:rsidRPr="00AC08FB">
        <w:rPr>
          <w:sz w:val="26"/>
          <w:szCs w:val="26"/>
        </w:rPr>
        <w:t>. С проектом решения представлен</w:t>
      </w:r>
      <w:r w:rsidR="00FC2ACE" w:rsidRPr="00AC08FB">
        <w:rPr>
          <w:sz w:val="26"/>
          <w:szCs w:val="26"/>
        </w:rPr>
        <w:t>ы пояснительн</w:t>
      </w:r>
      <w:r w:rsidR="00FB6359">
        <w:rPr>
          <w:sz w:val="26"/>
          <w:szCs w:val="26"/>
        </w:rPr>
        <w:t>ая</w:t>
      </w:r>
      <w:r w:rsidR="00FC2ACE" w:rsidRPr="00AC08FB">
        <w:rPr>
          <w:sz w:val="26"/>
          <w:szCs w:val="26"/>
        </w:rPr>
        <w:t xml:space="preserve"> записк</w:t>
      </w:r>
      <w:r w:rsidR="00FB6359">
        <w:rPr>
          <w:sz w:val="26"/>
          <w:szCs w:val="26"/>
        </w:rPr>
        <w:t>а, заключения на проект решения отдела муниципального контроля, управления архитектуры и градостроительства Администрации города Пыть-Яха</w:t>
      </w:r>
      <w:r w:rsidR="00FC2ACE" w:rsidRPr="00AC08FB">
        <w:rPr>
          <w:sz w:val="26"/>
          <w:szCs w:val="26"/>
        </w:rPr>
        <w:t xml:space="preserve">, </w:t>
      </w:r>
      <w:r w:rsidR="00FB6359">
        <w:rPr>
          <w:sz w:val="26"/>
          <w:szCs w:val="26"/>
        </w:rPr>
        <w:t xml:space="preserve">копия </w:t>
      </w:r>
      <w:r w:rsidR="00FC2ACE" w:rsidRPr="00AC08FB">
        <w:rPr>
          <w:sz w:val="26"/>
          <w:szCs w:val="26"/>
        </w:rPr>
        <w:t>протокол</w:t>
      </w:r>
      <w:r w:rsidR="008133C6" w:rsidRPr="00AC08FB">
        <w:rPr>
          <w:sz w:val="26"/>
          <w:szCs w:val="26"/>
        </w:rPr>
        <w:t>а</w:t>
      </w:r>
      <w:r w:rsidR="006E02E4">
        <w:rPr>
          <w:sz w:val="26"/>
          <w:szCs w:val="26"/>
        </w:rPr>
        <w:t xml:space="preserve"> общественных обсуждений по проекту решения</w:t>
      </w:r>
      <w:r w:rsidR="00FC2ACE" w:rsidRPr="00AC08FB">
        <w:rPr>
          <w:sz w:val="26"/>
          <w:szCs w:val="26"/>
        </w:rPr>
        <w:t>.</w:t>
      </w:r>
    </w:p>
    <w:p w:rsidR="00705F51" w:rsidRDefault="00705F51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AC08FB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FB6359" w:rsidRPr="00B26AFB" w:rsidRDefault="00FB6359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0300D3" w:rsidRPr="000300D3" w:rsidRDefault="000300D3" w:rsidP="000300D3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0300D3">
        <w:rPr>
          <w:sz w:val="26"/>
          <w:szCs w:val="26"/>
        </w:rPr>
        <w:t>В ходе экспертизы установлено следующее:</w:t>
      </w:r>
    </w:p>
    <w:p w:rsidR="000300D3" w:rsidRDefault="000300D3" w:rsidP="00974232">
      <w:pPr>
        <w:tabs>
          <w:tab w:val="left" w:pos="567"/>
        </w:tabs>
        <w:ind w:firstLine="709"/>
        <w:jc w:val="both"/>
        <w:rPr>
          <w:bCs/>
          <w:sz w:val="26"/>
          <w:szCs w:val="26"/>
        </w:rPr>
      </w:pPr>
      <w:r w:rsidRPr="000300D3">
        <w:rPr>
          <w:bCs/>
          <w:sz w:val="26"/>
          <w:szCs w:val="26"/>
        </w:rPr>
        <w:t xml:space="preserve">В соответствии с п. 25 ч. 1 ст. 16 Федерального закона </w:t>
      </w:r>
      <w:r w:rsidRPr="000300D3">
        <w:rPr>
          <w:sz w:val="26"/>
          <w:szCs w:val="26"/>
        </w:rPr>
        <w:t>от 06.10.2003 № 131-</w:t>
      </w:r>
      <w:proofErr w:type="gramStart"/>
      <w:r w:rsidRPr="000300D3">
        <w:rPr>
          <w:sz w:val="26"/>
          <w:szCs w:val="26"/>
        </w:rPr>
        <w:t>ФЗ,</w:t>
      </w:r>
      <w:r w:rsidR="00FB6359">
        <w:rPr>
          <w:sz w:val="26"/>
          <w:szCs w:val="26"/>
        </w:rPr>
        <w:t xml:space="preserve">   </w:t>
      </w:r>
      <w:proofErr w:type="gramEnd"/>
      <w:r w:rsidR="00FB6359">
        <w:rPr>
          <w:sz w:val="26"/>
          <w:szCs w:val="26"/>
        </w:rPr>
        <w:t xml:space="preserve">           </w:t>
      </w:r>
      <w:r w:rsidRPr="000300D3">
        <w:rPr>
          <w:sz w:val="26"/>
          <w:szCs w:val="26"/>
        </w:rPr>
        <w:t xml:space="preserve"> п. 25 ст. 6 Устава города Пыть-Яха</w:t>
      </w:r>
      <w:r w:rsidRPr="000300D3">
        <w:rPr>
          <w:bCs/>
          <w:sz w:val="26"/>
          <w:szCs w:val="26"/>
        </w:rPr>
        <w:t xml:space="preserve"> к вопросам местного значения городского округа отнесено утверждение правил благоустройства территории городского округа.</w:t>
      </w:r>
    </w:p>
    <w:p w:rsidR="007B66D8" w:rsidRDefault="00C1760D" w:rsidP="00974232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 соответствии с ч. 5</w:t>
      </w:r>
      <w:r w:rsidRPr="00C1760D">
        <w:rPr>
          <w:bCs/>
          <w:sz w:val="26"/>
          <w:szCs w:val="26"/>
        </w:rPr>
        <w:t xml:space="preserve"> ст.28 Федерального закона от 06.10.2003 № 131-ФЗ</w:t>
      </w:r>
      <w:r w:rsidR="004B73BE">
        <w:rPr>
          <w:bCs/>
          <w:sz w:val="26"/>
          <w:szCs w:val="26"/>
        </w:rPr>
        <w:t xml:space="preserve">, п. 7 ст. 12 Устава города Пыть-Яха </w:t>
      </w:r>
      <w:r w:rsidR="004B73BE" w:rsidRPr="00C1760D">
        <w:rPr>
          <w:bCs/>
          <w:sz w:val="26"/>
          <w:szCs w:val="26"/>
        </w:rPr>
        <w:t>проект</w:t>
      </w:r>
      <w:r w:rsidRPr="00C1760D">
        <w:rPr>
          <w:bCs/>
          <w:sz w:val="26"/>
          <w:szCs w:val="26"/>
        </w:rPr>
        <w:t xml:space="preserve"> был </w:t>
      </w:r>
      <w:r>
        <w:rPr>
          <w:bCs/>
          <w:sz w:val="26"/>
          <w:szCs w:val="26"/>
        </w:rPr>
        <w:t xml:space="preserve">вынесен </w:t>
      </w:r>
      <w:r w:rsidRPr="00C1760D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>общественные обсуждения.</w:t>
      </w:r>
      <w:r w:rsidRPr="00C1760D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7B66D8">
        <w:rPr>
          <w:sz w:val="26"/>
          <w:szCs w:val="26"/>
        </w:rPr>
        <w:t>рок проведения общественных обсужден</w:t>
      </w:r>
      <w:r w:rsidR="00FB6359">
        <w:rPr>
          <w:sz w:val="26"/>
          <w:szCs w:val="26"/>
        </w:rPr>
        <w:t>ий: с 20.01.2022 по 21</w:t>
      </w:r>
      <w:r>
        <w:rPr>
          <w:sz w:val="26"/>
          <w:szCs w:val="26"/>
        </w:rPr>
        <w:t>.0</w:t>
      </w:r>
      <w:r w:rsidR="00FB6359">
        <w:rPr>
          <w:sz w:val="26"/>
          <w:szCs w:val="26"/>
        </w:rPr>
        <w:t>2.2022</w:t>
      </w:r>
      <w:r w:rsidR="00665A2F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</w:t>
      </w:r>
      <w:r w:rsidR="00FB6359">
        <w:rPr>
          <w:sz w:val="26"/>
          <w:szCs w:val="26"/>
        </w:rPr>
        <w:t>постановления главы города от 14.01.2022 № 01</w:t>
      </w:r>
      <w:r>
        <w:rPr>
          <w:sz w:val="26"/>
          <w:szCs w:val="26"/>
        </w:rPr>
        <w:t>-пг «О назначении общественных обсуждений по проекту решения Думы города Пыть-Яха «Об утверждении правил благоустройства территории городского округа город Пыть-Ях».</w:t>
      </w:r>
    </w:p>
    <w:p w:rsidR="00665A2F" w:rsidRDefault="00665A2F" w:rsidP="00665A2F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Представленным проектом решения предлагается </w:t>
      </w:r>
      <w:r w:rsidR="00461B8E">
        <w:rPr>
          <w:sz w:val="26"/>
          <w:szCs w:val="26"/>
        </w:rPr>
        <w:t xml:space="preserve">внести изменения в действующие </w:t>
      </w:r>
      <w:r>
        <w:rPr>
          <w:sz w:val="26"/>
          <w:szCs w:val="26"/>
        </w:rPr>
        <w:t>правила благоустройства территории город</w:t>
      </w:r>
      <w:r w:rsidR="00461B8E">
        <w:rPr>
          <w:sz w:val="26"/>
          <w:szCs w:val="26"/>
        </w:rPr>
        <w:t xml:space="preserve">а </w:t>
      </w:r>
      <w:r>
        <w:rPr>
          <w:sz w:val="26"/>
          <w:szCs w:val="26"/>
        </w:rPr>
        <w:t>Пыть-Ях</w:t>
      </w:r>
      <w:r w:rsidR="00507735">
        <w:rPr>
          <w:sz w:val="26"/>
          <w:szCs w:val="26"/>
        </w:rPr>
        <w:t>а</w:t>
      </w:r>
      <w:r w:rsidR="00461B8E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утвержденные решением Думы города Пыть-Яха от 2</w:t>
      </w:r>
      <w:r w:rsidR="00461B8E">
        <w:rPr>
          <w:sz w:val="26"/>
          <w:szCs w:val="26"/>
        </w:rPr>
        <w:t>8.08</w:t>
      </w:r>
      <w:r>
        <w:rPr>
          <w:sz w:val="26"/>
          <w:szCs w:val="26"/>
        </w:rPr>
        <w:t>.201</w:t>
      </w:r>
      <w:r w:rsidR="00461B8E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461B8E">
        <w:rPr>
          <w:sz w:val="26"/>
          <w:szCs w:val="26"/>
        </w:rPr>
        <w:t>№ 263</w:t>
      </w:r>
      <w:r>
        <w:rPr>
          <w:sz w:val="26"/>
          <w:szCs w:val="26"/>
        </w:rPr>
        <w:t xml:space="preserve"> «Об утверждении</w:t>
      </w:r>
      <w:r w:rsidR="00461B8E">
        <w:rPr>
          <w:sz w:val="26"/>
          <w:szCs w:val="26"/>
        </w:rPr>
        <w:t xml:space="preserve"> правил благоустройства территорий городского округа город Пыть-Ях». </w:t>
      </w:r>
      <w:r>
        <w:rPr>
          <w:sz w:val="26"/>
          <w:szCs w:val="26"/>
        </w:rPr>
        <w:t xml:space="preserve"> </w:t>
      </w:r>
    </w:p>
    <w:p w:rsidR="00507735" w:rsidRDefault="00507735" w:rsidP="001C186F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165BBA" w:rsidRDefault="00B26AFB" w:rsidP="001C186F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носит организационный характер и не влечет за собой принятия новых видов расходных обязательств, а также увеличение расходных обязательств по существующим видам расходных обязательств. </w:t>
      </w:r>
    </w:p>
    <w:p w:rsidR="00B26AFB" w:rsidRDefault="00B26AFB" w:rsidP="001C186F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B26AFB" w:rsidRDefault="00B26AFB" w:rsidP="001C186F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Замечания финансово-экономического характера отсутствуют. </w:t>
      </w:r>
    </w:p>
    <w:p w:rsidR="00585EA9" w:rsidRPr="00B1697E" w:rsidRDefault="00D53E8F" w:rsidP="001C186F">
      <w:pPr>
        <w:tabs>
          <w:tab w:val="left" w:pos="567"/>
        </w:tabs>
        <w:ind w:firstLine="709"/>
        <w:jc w:val="both"/>
        <w:rPr>
          <w:sz w:val="26"/>
          <w:szCs w:val="26"/>
          <w:shd w:val="clear" w:color="auto" w:fill="FFFFFF"/>
        </w:rPr>
      </w:pPr>
      <w:r w:rsidRPr="00D53E8F">
        <w:rPr>
          <w:sz w:val="26"/>
          <w:szCs w:val="26"/>
        </w:rPr>
        <w:lastRenderedPageBreak/>
        <w:t>На основании вышеизложенного,</w:t>
      </w:r>
      <w:r w:rsidR="001C186F">
        <w:rPr>
          <w:sz w:val="26"/>
          <w:szCs w:val="26"/>
        </w:rPr>
        <w:t xml:space="preserve"> </w:t>
      </w:r>
      <w:r w:rsidRPr="00D53E8F">
        <w:rPr>
          <w:sz w:val="26"/>
          <w:szCs w:val="26"/>
        </w:rPr>
        <w:t xml:space="preserve">проект решения Думы города Пыть-Яха </w:t>
      </w:r>
      <w:r w:rsidR="00B26AFB" w:rsidRPr="00B26AFB">
        <w:rPr>
          <w:sz w:val="26"/>
          <w:szCs w:val="26"/>
        </w:rPr>
        <w:t>«О внесении изменения в решение Думы города Пыть-Яха от 28.08.2019 № 263 «Об утверждении правил благоустройства территории городского округа город Пыть-Ях»</w:t>
      </w:r>
      <w:r w:rsidR="007B2449">
        <w:rPr>
          <w:sz w:val="26"/>
          <w:szCs w:val="26"/>
        </w:rPr>
        <w:t xml:space="preserve"> </w:t>
      </w:r>
      <w:r w:rsidR="007B2449" w:rsidRPr="007B2449">
        <w:rPr>
          <w:sz w:val="26"/>
          <w:szCs w:val="26"/>
        </w:rPr>
        <w:t>может быть рассмотрен Думой города Пыть-Яха.</w:t>
      </w:r>
    </w:p>
    <w:p w:rsidR="00585EA9" w:rsidRPr="00AC08FB" w:rsidRDefault="00585EA9" w:rsidP="00585EA9">
      <w:pPr>
        <w:jc w:val="both"/>
        <w:rPr>
          <w:sz w:val="26"/>
          <w:szCs w:val="26"/>
        </w:rPr>
      </w:pPr>
    </w:p>
    <w:p w:rsidR="00B822BF" w:rsidRPr="00AC08FB" w:rsidRDefault="00B822BF" w:rsidP="00585EA9">
      <w:pPr>
        <w:jc w:val="both"/>
        <w:rPr>
          <w:sz w:val="26"/>
          <w:szCs w:val="26"/>
        </w:rPr>
      </w:pPr>
    </w:p>
    <w:p w:rsidR="00585EA9" w:rsidRPr="00AC08FB" w:rsidRDefault="00585EA9" w:rsidP="00585EA9">
      <w:pPr>
        <w:jc w:val="both"/>
        <w:rPr>
          <w:sz w:val="26"/>
          <w:szCs w:val="26"/>
        </w:rPr>
      </w:pPr>
      <w:r w:rsidRPr="00AC08FB">
        <w:rPr>
          <w:sz w:val="26"/>
          <w:szCs w:val="26"/>
        </w:rPr>
        <w:t>Инспектор</w:t>
      </w:r>
    </w:p>
    <w:p w:rsidR="00585EA9" w:rsidRPr="00AC08FB" w:rsidRDefault="00585EA9" w:rsidP="00585EA9">
      <w:pPr>
        <w:jc w:val="both"/>
        <w:rPr>
          <w:sz w:val="26"/>
          <w:szCs w:val="26"/>
        </w:rPr>
      </w:pPr>
      <w:r w:rsidRPr="00AC08FB">
        <w:rPr>
          <w:sz w:val="26"/>
          <w:szCs w:val="26"/>
        </w:rPr>
        <w:t>Счетно-контрольной палаты</w:t>
      </w:r>
    </w:p>
    <w:p w:rsidR="00585EA9" w:rsidRPr="00AC08FB" w:rsidRDefault="00585EA9" w:rsidP="00585EA9">
      <w:pPr>
        <w:jc w:val="both"/>
        <w:rPr>
          <w:sz w:val="26"/>
          <w:szCs w:val="26"/>
        </w:rPr>
      </w:pPr>
      <w:r w:rsidRPr="00AC08FB">
        <w:rPr>
          <w:sz w:val="26"/>
          <w:szCs w:val="26"/>
        </w:rPr>
        <w:t xml:space="preserve">города Пыть-Яха                                      </w:t>
      </w:r>
      <w:r w:rsidR="00B822BF" w:rsidRPr="00AC08FB">
        <w:rPr>
          <w:sz w:val="26"/>
          <w:szCs w:val="26"/>
        </w:rPr>
        <w:t xml:space="preserve">                            </w:t>
      </w:r>
      <w:r w:rsidRPr="00AC08FB">
        <w:rPr>
          <w:sz w:val="26"/>
          <w:szCs w:val="26"/>
        </w:rPr>
        <w:t xml:space="preserve">                                  </w:t>
      </w:r>
      <w:r w:rsidR="008907E3">
        <w:rPr>
          <w:sz w:val="26"/>
          <w:szCs w:val="26"/>
        </w:rPr>
        <w:t xml:space="preserve">    </w:t>
      </w:r>
      <w:r w:rsidR="00EF4EB0" w:rsidRPr="00AC08FB">
        <w:rPr>
          <w:sz w:val="26"/>
          <w:szCs w:val="26"/>
        </w:rPr>
        <w:t xml:space="preserve">  </w:t>
      </w:r>
      <w:r w:rsidRPr="00AC08FB">
        <w:rPr>
          <w:sz w:val="26"/>
          <w:szCs w:val="26"/>
        </w:rPr>
        <w:t xml:space="preserve"> Г.Ф. Урубкова </w:t>
      </w:r>
    </w:p>
    <w:p w:rsidR="0080321E" w:rsidRDefault="0080321E">
      <w:pPr>
        <w:rPr>
          <w:sz w:val="26"/>
          <w:szCs w:val="26"/>
        </w:rPr>
      </w:pPr>
      <w:bookmarkStart w:id="0" w:name="_GoBack"/>
      <w:bookmarkEnd w:id="0"/>
    </w:p>
    <w:p w:rsidR="00021EEE" w:rsidRDefault="00021EEE">
      <w:pPr>
        <w:rPr>
          <w:sz w:val="26"/>
          <w:szCs w:val="26"/>
        </w:rPr>
      </w:pPr>
    </w:p>
    <w:p w:rsidR="00021EEE" w:rsidRDefault="00021EEE">
      <w:pPr>
        <w:rPr>
          <w:sz w:val="26"/>
          <w:szCs w:val="26"/>
        </w:rPr>
      </w:pPr>
    </w:p>
    <w:p w:rsidR="00021EEE" w:rsidRDefault="00021EEE">
      <w:pPr>
        <w:rPr>
          <w:sz w:val="26"/>
          <w:szCs w:val="26"/>
        </w:rPr>
      </w:pPr>
    </w:p>
    <w:p w:rsidR="00021EEE" w:rsidRDefault="00021EEE">
      <w:pPr>
        <w:rPr>
          <w:sz w:val="26"/>
          <w:szCs w:val="26"/>
        </w:rPr>
      </w:pPr>
    </w:p>
    <w:p w:rsidR="00021EEE" w:rsidRPr="00AC08FB" w:rsidRDefault="00021EEE" w:rsidP="001878ED">
      <w:pPr>
        <w:pStyle w:val="aa"/>
      </w:pPr>
    </w:p>
    <w:sectPr w:rsidR="00021EEE" w:rsidRPr="00AC08FB" w:rsidSect="00D53E8F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6AE" w:rsidRDefault="00D056AE">
      <w:r>
        <w:separator/>
      </w:r>
    </w:p>
  </w:endnote>
  <w:endnote w:type="continuationSeparator" w:id="0">
    <w:p w:rsidR="00D056AE" w:rsidRDefault="00D0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6AE" w:rsidRDefault="00D056AE">
      <w:r>
        <w:separator/>
      </w:r>
    </w:p>
  </w:footnote>
  <w:footnote w:type="continuationSeparator" w:id="0">
    <w:p w:rsidR="00D056AE" w:rsidRDefault="00D05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5577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449">
          <w:rPr>
            <w:noProof/>
          </w:rPr>
          <w:t>2</w:t>
        </w:r>
        <w:r>
          <w:fldChar w:fldCharType="end"/>
        </w:r>
      </w:p>
    </w:sdtContent>
  </w:sdt>
  <w:p w:rsidR="00A75EF8" w:rsidRDefault="00D056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D056AE">
    <w:pPr>
      <w:pStyle w:val="a5"/>
      <w:jc w:val="right"/>
    </w:pPr>
  </w:p>
  <w:p w:rsidR="00A75EF8" w:rsidRDefault="00D056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B2068"/>
    <w:multiLevelType w:val="hybridMultilevel"/>
    <w:tmpl w:val="53A8D1CC"/>
    <w:lvl w:ilvl="0" w:tplc="18E2145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F353D6"/>
    <w:multiLevelType w:val="hybridMultilevel"/>
    <w:tmpl w:val="2E92E690"/>
    <w:lvl w:ilvl="0" w:tplc="E780A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6E1C"/>
    <w:rsid w:val="000214FF"/>
    <w:rsid w:val="00021EEE"/>
    <w:rsid w:val="000300D3"/>
    <w:rsid w:val="00044E59"/>
    <w:rsid w:val="000543D7"/>
    <w:rsid w:val="000665F7"/>
    <w:rsid w:val="00076FC0"/>
    <w:rsid w:val="000A3DF9"/>
    <w:rsid w:val="000B2A4C"/>
    <w:rsid w:val="000C193A"/>
    <w:rsid w:val="000E46B5"/>
    <w:rsid w:val="000E75BB"/>
    <w:rsid w:val="00105BC2"/>
    <w:rsid w:val="00120AE5"/>
    <w:rsid w:val="00165BBA"/>
    <w:rsid w:val="001711C2"/>
    <w:rsid w:val="001878ED"/>
    <w:rsid w:val="001C186F"/>
    <w:rsid w:val="001C21E6"/>
    <w:rsid w:val="00211A5E"/>
    <w:rsid w:val="00221292"/>
    <w:rsid w:val="002325FD"/>
    <w:rsid w:val="0027004E"/>
    <w:rsid w:val="002706AE"/>
    <w:rsid w:val="00272C88"/>
    <w:rsid w:val="0028348F"/>
    <w:rsid w:val="0028751A"/>
    <w:rsid w:val="002F4846"/>
    <w:rsid w:val="003424F1"/>
    <w:rsid w:val="003722A8"/>
    <w:rsid w:val="00381C8B"/>
    <w:rsid w:val="003844E7"/>
    <w:rsid w:val="003D2C85"/>
    <w:rsid w:val="003D3C79"/>
    <w:rsid w:val="004168BA"/>
    <w:rsid w:val="00461B8E"/>
    <w:rsid w:val="00466C9E"/>
    <w:rsid w:val="00480D76"/>
    <w:rsid w:val="004B2651"/>
    <w:rsid w:val="004B73BE"/>
    <w:rsid w:val="004F0EC7"/>
    <w:rsid w:val="004F4689"/>
    <w:rsid w:val="00507735"/>
    <w:rsid w:val="00513FE1"/>
    <w:rsid w:val="00526E6C"/>
    <w:rsid w:val="00530823"/>
    <w:rsid w:val="005532F6"/>
    <w:rsid w:val="0055779A"/>
    <w:rsid w:val="0056572E"/>
    <w:rsid w:val="0056753C"/>
    <w:rsid w:val="0057112E"/>
    <w:rsid w:val="00585974"/>
    <w:rsid w:val="00585EA9"/>
    <w:rsid w:val="005B5FC9"/>
    <w:rsid w:val="005C04C4"/>
    <w:rsid w:val="005F4370"/>
    <w:rsid w:val="00606609"/>
    <w:rsid w:val="006113B2"/>
    <w:rsid w:val="006138C8"/>
    <w:rsid w:val="00623EC3"/>
    <w:rsid w:val="006309F7"/>
    <w:rsid w:val="00665A2F"/>
    <w:rsid w:val="00687B3D"/>
    <w:rsid w:val="00692705"/>
    <w:rsid w:val="006C0B01"/>
    <w:rsid w:val="006D5ACC"/>
    <w:rsid w:val="006E02E4"/>
    <w:rsid w:val="006E48A6"/>
    <w:rsid w:val="006F2B40"/>
    <w:rsid w:val="00705F51"/>
    <w:rsid w:val="00706819"/>
    <w:rsid w:val="00716F5A"/>
    <w:rsid w:val="0072713D"/>
    <w:rsid w:val="00736551"/>
    <w:rsid w:val="00736B41"/>
    <w:rsid w:val="00743151"/>
    <w:rsid w:val="007478D0"/>
    <w:rsid w:val="007B2449"/>
    <w:rsid w:val="007B66D8"/>
    <w:rsid w:val="007C456B"/>
    <w:rsid w:val="007D3CAB"/>
    <w:rsid w:val="0080321E"/>
    <w:rsid w:val="00810C53"/>
    <w:rsid w:val="008133C6"/>
    <w:rsid w:val="00856675"/>
    <w:rsid w:val="00886373"/>
    <w:rsid w:val="008907E3"/>
    <w:rsid w:val="008A525C"/>
    <w:rsid w:val="008C206F"/>
    <w:rsid w:val="00962A0B"/>
    <w:rsid w:val="00974232"/>
    <w:rsid w:val="00976E0D"/>
    <w:rsid w:val="00977598"/>
    <w:rsid w:val="00987A58"/>
    <w:rsid w:val="009B2D22"/>
    <w:rsid w:val="009F12F0"/>
    <w:rsid w:val="00A05F41"/>
    <w:rsid w:val="00A07E50"/>
    <w:rsid w:val="00A3659E"/>
    <w:rsid w:val="00A37B16"/>
    <w:rsid w:val="00A43FA4"/>
    <w:rsid w:val="00A5344D"/>
    <w:rsid w:val="00A737F5"/>
    <w:rsid w:val="00A93277"/>
    <w:rsid w:val="00A97CEF"/>
    <w:rsid w:val="00AC08FB"/>
    <w:rsid w:val="00B1697E"/>
    <w:rsid w:val="00B26AFB"/>
    <w:rsid w:val="00B57535"/>
    <w:rsid w:val="00B7283F"/>
    <w:rsid w:val="00B746FC"/>
    <w:rsid w:val="00B80DA1"/>
    <w:rsid w:val="00B822BF"/>
    <w:rsid w:val="00B85CC1"/>
    <w:rsid w:val="00BA1F87"/>
    <w:rsid w:val="00BA3848"/>
    <w:rsid w:val="00BD1E98"/>
    <w:rsid w:val="00BD7C66"/>
    <w:rsid w:val="00BE37C0"/>
    <w:rsid w:val="00BF1AA6"/>
    <w:rsid w:val="00C1760D"/>
    <w:rsid w:val="00C30799"/>
    <w:rsid w:val="00C71972"/>
    <w:rsid w:val="00C77B8F"/>
    <w:rsid w:val="00C9289F"/>
    <w:rsid w:val="00C9592D"/>
    <w:rsid w:val="00CA5291"/>
    <w:rsid w:val="00D056AE"/>
    <w:rsid w:val="00D07908"/>
    <w:rsid w:val="00D12C21"/>
    <w:rsid w:val="00D22140"/>
    <w:rsid w:val="00D47589"/>
    <w:rsid w:val="00D53E8F"/>
    <w:rsid w:val="00D542C5"/>
    <w:rsid w:val="00D81757"/>
    <w:rsid w:val="00D852CF"/>
    <w:rsid w:val="00DC0C19"/>
    <w:rsid w:val="00DC5707"/>
    <w:rsid w:val="00DE5E98"/>
    <w:rsid w:val="00DF0F93"/>
    <w:rsid w:val="00DF29E4"/>
    <w:rsid w:val="00E96B1D"/>
    <w:rsid w:val="00E96EF6"/>
    <w:rsid w:val="00EC01E5"/>
    <w:rsid w:val="00EF4EB0"/>
    <w:rsid w:val="00F05FB3"/>
    <w:rsid w:val="00F06859"/>
    <w:rsid w:val="00F36A0B"/>
    <w:rsid w:val="00F463C3"/>
    <w:rsid w:val="00F5519F"/>
    <w:rsid w:val="00F60DE1"/>
    <w:rsid w:val="00F93302"/>
    <w:rsid w:val="00FA43F2"/>
    <w:rsid w:val="00FA5FAD"/>
    <w:rsid w:val="00FB6359"/>
    <w:rsid w:val="00FC2ACE"/>
    <w:rsid w:val="00FC3B06"/>
    <w:rsid w:val="00FC434F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EA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99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97423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74232"/>
    <w:rPr>
      <w:rFonts w:ascii="Consolas" w:hAnsi="Consolas"/>
    </w:rPr>
  </w:style>
  <w:style w:type="paragraph" w:styleId="aa">
    <w:name w:val="Subtitle"/>
    <w:basedOn w:val="a"/>
    <w:next w:val="a"/>
    <w:link w:val="ab"/>
    <w:qFormat/>
    <w:rsid w:val="001878E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rsid w:val="001878E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82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96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3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0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0A944-D298-4C89-A218-84026CE2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95</cp:revision>
  <cp:lastPrinted>2022-05-26T06:59:00Z</cp:lastPrinted>
  <dcterms:created xsi:type="dcterms:W3CDTF">2019-02-08T09:36:00Z</dcterms:created>
  <dcterms:modified xsi:type="dcterms:W3CDTF">2022-05-26T06:59:00Z</dcterms:modified>
</cp:coreProperties>
</file>